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FC" w:rsidRPr="00A57165" w:rsidRDefault="006E4AFC" w:rsidP="006E4AFC">
      <w:pPr>
        <w:pStyle w:val="Naslov1"/>
        <w:numPr>
          <w:ilvl w:val="0"/>
          <w:numId w:val="0"/>
        </w:numPr>
        <w:ind w:left="927"/>
        <w:rPr>
          <w:color w:val="auto"/>
        </w:rPr>
      </w:pPr>
      <w:bookmarkStart w:id="0" w:name="_Toc20225352"/>
      <w:r w:rsidRPr="00A57165">
        <w:rPr>
          <w:color w:val="auto"/>
        </w:rPr>
        <w:t>PRIJAVNICA ZA OIV/ID – GSKŠ Ruše</w:t>
      </w:r>
      <w:bookmarkEnd w:id="0"/>
    </w:p>
    <w:p w:rsidR="006E4AFC" w:rsidRPr="00246EC1" w:rsidRDefault="006E4AFC" w:rsidP="006E4AFC">
      <w:pPr>
        <w:rPr>
          <w:lang w:eastAsia="sl-SI"/>
        </w:rPr>
      </w:pPr>
    </w:p>
    <w:p w:rsidR="006E4AFC" w:rsidRPr="00246EC1" w:rsidRDefault="006E4AFC" w:rsidP="006E4AFC">
      <w:pPr>
        <w:rPr>
          <w:rFonts w:cs="Times New Roman"/>
          <w:sz w:val="24"/>
          <w:szCs w:val="24"/>
        </w:rPr>
      </w:pPr>
      <w:r w:rsidRPr="00246EC1">
        <w:rPr>
          <w:rFonts w:cs="Times New Roman"/>
          <w:sz w:val="24"/>
          <w:szCs w:val="24"/>
        </w:rPr>
        <w:t xml:space="preserve">Dijak-inja ______________________________ iz ________________razreda se prijavljam za </w:t>
      </w:r>
    </w:p>
    <w:p w:rsidR="006E4AFC" w:rsidRPr="00246EC1" w:rsidRDefault="006E4AFC" w:rsidP="006E4AFC">
      <w:pPr>
        <w:rPr>
          <w:rFonts w:cs="Times New Roman"/>
          <w:sz w:val="24"/>
          <w:szCs w:val="24"/>
        </w:rPr>
      </w:pPr>
      <w:r w:rsidRPr="00246EC1">
        <w:rPr>
          <w:rFonts w:cs="Times New Roman"/>
          <w:sz w:val="24"/>
          <w:szCs w:val="24"/>
        </w:rPr>
        <w:t>program_______________________________________________________________,</w:t>
      </w:r>
    </w:p>
    <w:p w:rsidR="006E4AFC" w:rsidRPr="00246EC1" w:rsidRDefault="006E4AFC" w:rsidP="006E4AFC">
      <w:pPr>
        <w:rPr>
          <w:rFonts w:cs="Times New Roman"/>
          <w:sz w:val="24"/>
          <w:szCs w:val="24"/>
        </w:rPr>
      </w:pPr>
      <w:r w:rsidRPr="00246EC1">
        <w:rPr>
          <w:rFonts w:cs="Times New Roman"/>
          <w:sz w:val="24"/>
          <w:szCs w:val="24"/>
        </w:rPr>
        <w:t>pod mentorstvom_______________________________________________.</w:t>
      </w:r>
    </w:p>
    <w:p w:rsidR="006E4AFC" w:rsidRDefault="006E4AFC" w:rsidP="006E4AFC">
      <w:pPr>
        <w:rPr>
          <w:rFonts w:cs="Times New Roman"/>
          <w:sz w:val="24"/>
          <w:szCs w:val="24"/>
        </w:rPr>
      </w:pPr>
    </w:p>
    <w:p w:rsidR="006E4AFC" w:rsidRPr="00246EC1" w:rsidRDefault="006E4AFC" w:rsidP="006E4AFC">
      <w:pPr>
        <w:rPr>
          <w:rFonts w:cs="Times New Roman"/>
          <w:sz w:val="24"/>
          <w:szCs w:val="24"/>
        </w:rPr>
      </w:pPr>
      <w:r w:rsidRPr="00246EC1">
        <w:rPr>
          <w:rFonts w:cs="Times New Roman"/>
          <w:sz w:val="24"/>
          <w:szCs w:val="24"/>
        </w:rPr>
        <w:t>Podpis dijaka_inje:_______________________________________</w:t>
      </w:r>
    </w:p>
    <w:p w:rsidR="006E4AFC" w:rsidRDefault="006E4AFC" w:rsidP="006E4AFC">
      <w:pPr>
        <w:rPr>
          <w:rFonts w:cs="Times New Roman"/>
          <w:sz w:val="24"/>
          <w:szCs w:val="24"/>
        </w:rPr>
      </w:pPr>
    </w:p>
    <w:p w:rsidR="006E4AFC" w:rsidRDefault="006E4AFC" w:rsidP="006E4AFC">
      <w:r w:rsidRPr="00246EC1">
        <w:rPr>
          <w:rFonts w:cs="Times New Roman"/>
          <w:sz w:val="24"/>
          <w:szCs w:val="24"/>
        </w:rPr>
        <w:t>_____________________</w:t>
      </w:r>
      <w:r>
        <w:rPr>
          <w:rFonts w:cs="Times New Roman"/>
          <w:sz w:val="24"/>
          <w:szCs w:val="24"/>
        </w:rPr>
        <w:t>_</w:t>
      </w:r>
      <w:r w:rsidRPr="00246EC1">
        <w:rPr>
          <w:rFonts w:cs="Times New Roman"/>
          <w:sz w:val="24"/>
          <w:szCs w:val="24"/>
        </w:rPr>
        <w:t>__________________________________________</w:t>
      </w:r>
      <w:r w:rsidRPr="00BD632A">
        <w:rPr>
          <w:rFonts w:cs="Times New Roman"/>
          <w:i/>
          <w:sz w:val="24"/>
          <w:szCs w:val="24"/>
          <w:u w:val="single"/>
        </w:rPr>
        <w:t>ODREŽI</w:t>
      </w:r>
      <w:r w:rsidRPr="00246EC1">
        <w:rPr>
          <w:rFonts w:cs="Times New Roman"/>
          <w:sz w:val="24"/>
          <w:szCs w:val="24"/>
        </w:rPr>
        <w:t>_____</w:t>
      </w:r>
      <w:r w:rsidRPr="00246EC1">
        <w:rPr>
          <w:rFonts w:cs="Times New Roman"/>
          <w:sz w:val="24"/>
          <w:szCs w:val="24"/>
        </w:rPr>
        <w:br/>
      </w:r>
    </w:p>
    <w:p w:rsidR="006E4AFC" w:rsidRPr="00A57165" w:rsidRDefault="006E4AFC" w:rsidP="006E4AFC">
      <w:pPr>
        <w:pStyle w:val="Naslov1"/>
        <w:numPr>
          <w:ilvl w:val="0"/>
          <w:numId w:val="0"/>
        </w:numPr>
        <w:ind w:left="927"/>
        <w:rPr>
          <w:color w:val="auto"/>
        </w:rPr>
      </w:pPr>
      <w:bookmarkStart w:id="1" w:name="_Toc20225353"/>
      <w:r w:rsidRPr="00A57165">
        <w:rPr>
          <w:color w:val="auto"/>
        </w:rPr>
        <w:t>POTRDILO ZA OIV/ID – GSKŠ Ruše</w:t>
      </w:r>
      <w:bookmarkEnd w:id="1"/>
    </w:p>
    <w:p w:rsidR="006E4AFC" w:rsidRPr="00246EC1" w:rsidRDefault="006E4AFC" w:rsidP="006E4AFC">
      <w:pPr>
        <w:rPr>
          <w:lang w:eastAsia="sl-SI"/>
        </w:rPr>
      </w:pPr>
    </w:p>
    <w:p w:rsidR="006E4AFC" w:rsidRPr="00246EC1" w:rsidRDefault="006E4AFC" w:rsidP="006E4AFC">
      <w:pPr>
        <w:rPr>
          <w:rFonts w:cs="Times New Roman"/>
          <w:sz w:val="24"/>
          <w:szCs w:val="24"/>
        </w:rPr>
      </w:pPr>
      <w:r w:rsidRPr="00246EC1">
        <w:rPr>
          <w:rFonts w:cs="Times New Roman"/>
          <w:sz w:val="24"/>
          <w:szCs w:val="24"/>
        </w:rPr>
        <w:t xml:space="preserve">Dijak-inja ______________________________ iz ________________razreda je opravil-a </w:t>
      </w:r>
    </w:p>
    <w:p w:rsidR="006E4AFC" w:rsidRDefault="006E4AFC" w:rsidP="006E4AFC">
      <w:pPr>
        <w:rPr>
          <w:rFonts w:cs="Times New Roman"/>
          <w:sz w:val="24"/>
          <w:szCs w:val="24"/>
        </w:rPr>
      </w:pPr>
      <w:r w:rsidRPr="00246EC1">
        <w:rPr>
          <w:rFonts w:cs="Times New Roman"/>
          <w:sz w:val="24"/>
          <w:szCs w:val="24"/>
        </w:rPr>
        <w:t>program______________________________________________.</w:t>
      </w:r>
    </w:p>
    <w:p w:rsidR="006E4AFC" w:rsidRPr="00246EC1" w:rsidRDefault="006E4AFC" w:rsidP="006E4AF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Prizna se  _______ ur OIV/ID.</w:t>
      </w:r>
    </w:p>
    <w:p w:rsidR="006E4AFC" w:rsidRDefault="006E4AFC" w:rsidP="006E4AFC">
      <w:pPr>
        <w:rPr>
          <w:rFonts w:cs="Times New Roman"/>
          <w:sz w:val="24"/>
          <w:szCs w:val="24"/>
        </w:rPr>
      </w:pPr>
    </w:p>
    <w:p w:rsidR="006E4AFC" w:rsidRPr="00246EC1" w:rsidRDefault="006E4AFC" w:rsidP="006E4AFC">
      <w:pPr>
        <w:rPr>
          <w:rFonts w:cs="Times New Roman"/>
          <w:i/>
          <w:sz w:val="24"/>
          <w:szCs w:val="24"/>
        </w:rPr>
      </w:pPr>
      <w:r w:rsidRPr="00246EC1">
        <w:rPr>
          <w:rFonts w:cs="Times New Roman"/>
          <w:i/>
          <w:sz w:val="24"/>
          <w:szCs w:val="24"/>
        </w:rPr>
        <w:t xml:space="preserve">Podatki o izvajalcu (zunanje institucije): </w:t>
      </w:r>
    </w:p>
    <w:p w:rsidR="006E4AFC" w:rsidRDefault="006E4AFC" w:rsidP="006E4AFC">
      <w:pPr>
        <w:ind w:firstLine="708"/>
        <w:rPr>
          <w:rFonts w:cs="Times New Roman"/>
          <w:i/>
          <w:sz w:val="24"/>
          <w:szCs w:val="24"/>
        </w:rPr>
      </w:pPr>
      <w:r w:rsidRPr="00246EC1">
        <w:rPr>
          <w:rFonts w:cs="Times New Roman"/>
          <w:i/>
          <w:sz w:val="24"/>
          <w:szCs w:val="24"/>
        </w:rPr>
        <w:t>Naziv:</w:t>
      </w:r>
      <w:r>
        <w:rPr>
          <w:rFonts w:cs="Times New Roman"/>
          <w:i/>
          <w:sz w:val="24"/>
          <w:szCs w:val="24"/>
        </w:rPr>
        <w:t xml:space="preserve"> </w:t>
      </w:r>
      <w:r w:rsidRPr="00246EC1">
        <w:rPr>
          <w:rFonts w:cs="Times New Roman"/>
          <w:i/>
          <w:sz w:val="24"/>
          <w:szCs w:val="24"/>
        </w:rPr>
        <w:t>______________</w:t>
      </w:r>
      <w:r>
        <w:rPr>
          <w:rFonts w:cs="Times New Roman"/>
          <w:i/>
          <w:sz w:val="24"/>
          <w:szCs w:val="24"/>
        </w:rPr>
        <w:t>_____________________________________________</w:t>
      </w:r>
      <w:r w:rsidRPr="00246EC1">
        <w:rPr>
          <w:rFonts w:cs="Times New Roman"/>
          <w:i/>
          <w:sz w:val="24"/>
          <w:szCs w:val="24"/>
        </w:rPr>
        <w:t>____</w:t>
      </w:r>
      <w:r w:rsidRPr="00246EC1">
        <w:rPr>
          <w:rFonts w:cs="Times New Roman"/>
          <w:i/>
          <w:sz w:val="24"/>
          <w:szCs w:val="24"/>
        </w:rPr>
        <w:tab/>
      </w:r>
      <w:r w:rsidRPr="00246EC1">
        <w:rPr>
          <w:rFonts w:cs="Times New Roman"/>
          <w:i/>
          <w:sz w:val="24"/>
          <w:szCs w:val="24"/>
        </w:rPr>
        <w:tab/>
      </w:r>
    </w:p>
    <w:p w:rsidR="006E4AFC" w:rsidRPr="00246EC1" w:rsidRDefault="006E4AFC" w:rsidP="006E4AFC">
      <w:pPr>
        <w:ind w:firstLine="708"/>
        <w:rPr>
          <w:rFonts w:cs="Times New Roman"/>
          <w:i/>
          <w:sz w:val="24"/>
          <w:szCs w:val="24"/>
        </w:rPr>
      </w:pPr>
      <w:r w:rsidRPr="00246EC1">
        <w:rPr>
          <w:rFonts w:cs="Times New Roman"/>
          <w:i/>
          <w:sz w:val="24"/>
          <w:szCs w:val="24"/>
        </w:rPr>
        <w:t>Kontakt: __________________________</w:t>
      </w:r>
    </w:p>
    <w:p w:rsidR="006E4AFC" w:rsidRDefault="006E4AFC" w:rsidP="006E4AFC">
      <w:pPr>
        <w:rPr>
          <w:rFonts w:cs="Times New Roman"/>
          <w:sz w:val="24"/>
          <w:szCs w:val="24"/>
        </w:rPr>
      </w:pPr>
    </w:p>
    <w:p w:rsidR="006E4AFC" w:rsidRPr="00246EC1" w:rsidRDefault="006E4AFC" w:rsidP="006E4AFC">
      <w:pPr>
        <w:rPr>
          <w:rFonts w:cs="Times New Roman"/>
          <w:sz w:val="24"/>
          <w:szCs w:val="24"/>
        </w:rPr>
      </w:pPr>
      <w:r w:rsidRPr="00246EC1">
        <w:rPr>
          <w:rFonts w:cs="Times New Roman"/>
          <w:sz w:val="24"/>
          <w:szCs w:val="24"/>
        </w:rPr>
        <w:t>Podpis mentorja:_______________________________________</w:t>
      </w:r>
    </w:p>
    <w:p w:rsidR="006E4AFC" w:rsidRDefault="006E4AFC" w:rsidP="006E4AFC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</w:rPr>
      </w:pPr>
      <w:r w:rsidRPr="00FC6802">
        <w:rPr>
          <w:rFonts w:eastAsia="Times New Roman" w:cs="Times New Roman"/>
          <w:i/>
          <w:sz w:val="20"/>
          <w:szCs w:val="20"/>
        </w:rPr>
        <w:t>Tisti, ki bodo OIV/ID opra</w:t>
      </w:r>
      <w:r>
        <w:rPr>
          <w:rFonts w:eastAsia="Times New Roman" w:cs="Times New Roman"/>
          <w:i/>
          <w:sz w:val="20"/>
          <w:szCs w:val="20"/>
        </w:rPr>
        <w:t>vljali v zunanjih institucijah (npr. podjetjih, organizacija, društvih)</w:t>
      </w:r>
      <w:r w:rsidRPr="00FC6802">
        <w:rPr>
          <w:rFonts w:eastAsia="Times New Roman" w:cs="Times New Roman"/>
          <w:i/>
          <w:sz w:val="20"/>
          <w:szCs w:val="20"/>
        </w:rPr>
        <w:t xml:space="preserve"> morajo prinesti potrdilo z žigom institucije</w:t>
      </w:r>
      <w:r>
        <w:rPr>
          <w:rFonts w:eastAsia="Times New Roman" w:cs="Times New Roman"/>
          <w:i/>
          <w:sz w:val="20"/>
          <w:szCs w:val="20"/>
        </w:rPr>
        <w:t xml:space="preserve">. V potrdilo se naj  </w:t>
      </w:r>
      <w:r w:rsidRPr="00FC6802">
        <w:rPr>
          <w:rFonts w:eastAsia="Times New Roman" w:cs="Times New Roman"/>
          <w:i/>
          <w:sz w:val="20"/>
          <w:szCs w:val="20"/>
        </w:rPr>
        <w:t>navedejo osnovni podatki o izvajalcu.</w:t>
      </w:r>
    </w:p>
    <w:p w:rsidR="006E4AFC" w:rsidRDefault="006E4AFC" w:rsidP="006E4AFC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</w:rPr>
      </w:pPr>
    </w:p>
    <w:p w:rsidR="006E4AFC" w:rsidRDefault="006E4AFC" w:rsidP="006E4AFC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u w:val="single"/>
          <w:lang w:eastAsia="sl-SI"/>
        </w:rPr>
      </w:pPr>
      <w:r>
        <w:rPr>
          <w:rFonts w:eastAsia="Times New Roman" w:cs="Times New Roman"/>
          <w:i/>
          <w:sz w:val="20"/>
          <w:szCs w:val="20"/>
        </w:rPr>
        <w:t>Opravljanje OIV in ID pri zunanji instituciji naj bo predhodno odobreno s strani GSKŠ Ruše.</w:t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07172137" wp14:editId="1D61E52B">
                <wp:extent cx="314325" cy="314325"/>
                <wp:effectExtent l="0" t="0" r="0" b="0"/>
                <wp:docPr id="40" name="AutoShape 5" descr="https://daliznas.com/wp-content/uploads/2013/11/pl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B0A51" id="AutoShape 5" o:spid="_x0000_s1026" alt="https://daliznas.com/wp-content/uploads/2013/11/ples.jpg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4FA16036" wp14:editId="7CF4DD4B">
                <wp:extent cx="314325" cy="314325"/>
                <wp:effectExtent l="0" t="0" r="0" b="0"/>
                <wp:docPr id="59" name="AutoShape 6" descr="https://daliznas.com/wp-content/uploads/2013/11/pl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6AA661" id="AutoShape 6" o:spid="_x0000_s1026" alt="https://daliznas.com/wp-content/uploads/2013/11/ples.jpg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B5785B" w:rsidRDefault="00B5785B">
      <w:bookmarkStart w:id="2" w:name="_GoBack"/>
      <w:bookmarkEnd w:id="2"/>
    </w:p>
    <w:sectPr w:rsidR="00B5785B" w:rsidSect="00171697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8" w:type="pct"/>
      <w:tblInd w:w="-459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5"/>
      <w:gridCol w:w="8885"/>
    </w:tblGrid>
    <w:tr w:rsidR="00FC70AA" w:rsidTr="00664A25">
      <w:tc>
        <w:tcPr>
          <w:tcW w:w="963" w:type="dxa"/>
        </w:tcPr>
        <w:p w:rsidR="00FC70AA" w:rsidRPr="00664A25" w:rsidRDefault="006E4AFC">
          <w:pPr>
            <w:pStyle w:val="Noga"/>
            <w:jc w:val="right"/>
            <w:rPr>
              <w:b/>
              <w:color w:val="5B9BD5" w:themeColor="accent1"/>
              <w:sz w:val="24"/>
              <w:szCs w:val="24"/>
            </w:rPr>
          </w:pPr>
          <w:r w:rsidRPr="00664A25">
            <w:rPr>
              <w:sz w:val="24"/>
              <w:szCs w:val="24"/>
            </w:rPr>
            <w:fldChar w:fldCharType="begin"/>
          </w:r>
          <w:r w:rsidRPr="00664A25">
            <w:rPr>
              <w:sz w:val="24"/>
              <w:szCs w:val="24"/>
            </w:rPr>
            <w:instrText xml:space="preserve"> PAGE   \* MERGEFORMAT </w:instrText>
          </w:r>
          <w:r w:rsidRPr="00664A25">
            <w:rPr>
              <w:sz w:val="24"/>
              <w:szCs w:val="24"/>
            </w:rPr>
            <w:fldChar w:fldCharType="separate"/>
          </w:r>
          <w:r w:rsidRPr="003D485D">
            <w:rPr>
              <w:b/>
              <w:noProof/>
              <w:sz w:val="24"/>
              <w:szCs w:val="24"/>
            </w:rPr>
            <w:t>42</w:t>
          </w:r>
          <w:r w:rsidRPr="00664A25">
            <w:rPr>
              <w:b/>
              <w:noProof/>
              <w:sz w:val="24"/>
              <w:szCs w:val="24"/>
            </w:rPr>
            <w:fldChar w:fldCharType="end"/>
          </w:r>
        </w:p>
      </w:tc>
      <w:tc>
        <w:tcPr>
          <w:tcW w:w="9102" w:type="dxa"/>
        </w:tcPr>
        <w:p w:rsidR="00FC70AA" w:rsidRPr="00555ECF" w:rsidRDefault="006E4AFC" w:rsidP="00555ECF">
          <w:pPr>
            <w:pStyle w:val="Noga"/>
            <w:jc w:val="right"/>
            <w:rPr>
              <w:b/>
            </w:rPr>
          </w:pPr>
          <w:r w:rsidRPr="00555ECF">
            <w:rPr>
              <w:b/>
            </w:rPr>
            <w:t xml:space="preserve">GSKŠ Ruše </w:t>
          </w:r>
          <w:r w:rsidRPr="00555ECF">
            <w:rPr>
              <w:rFonts w:ascii="Verdana" w:hAnsi="Verdana"/>
              <w:b/>
              <w:noProof/>
              <w:color w:val="0000FF"/>
              <w:sz w:val="52"/>
              <w:szCs w:val="52"/>
              <w:lang w:eastAsia="sl-SI"/>
            </w:rPr>
            <w:drawing>
              <wp:inline distT="0" distB="0" distL="0" distR="0" wp14:anchorId="6DB19247" wp14:editId="5045A0BB">
                <wp:extent cx="790575" cy="266700"/>
                <wp:effectExtent l="0" t="0" r="9525" b="0"/>
                <wp:docPr id="10" name="Slika 10">
                  <a:hlinkClick xmlns:a="http://schemas.openxmlformats.org/drawingml/2006/main" r:id="rId1" tgtFrame="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FF000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55ECF">
            <w:rPr>
              <w:b/>
            </w:rPr>
            <w:t xml:space="preserve"> OIV in ID</w:t>
          </w:r>
        </w:p>
      </w:tc>
    </w:tr>
  </w:tbl>
  <w:p w:rsidR="00FC70AA" w:rsidRDefault="006E4AFC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AA" w:rsidRPr="00555ECF" w:rsidRDefault="006E4AFC" w:rsidP="00664A25">
    <w:pPr>
      <w:pStyle w:val="Glava"/>
      <w:tabs>
        <w:tab w:val="left" w:pos="-567"/>
      </w:tabs>
      <w:ind w:left="-567"/>
      <w:jc w:val="both"/>
    </w:pPr>
    <w:sdt>
      <w:sdtPr>
        <w:rPr>
          <w:b/>
          <w:sz w:val="24"/>
          <w:szCs w:val="24"/>
        </w:rPr>
        <w:alias w:val="Naslov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b/>
            <w:sz w:val="24"/>
            <w:szCs w:val="24"/>
          </w:rPr>
          <w:t xml:space="preserve">     </w:t>
        </w:r>
      </w:sdtContent>
    </w:sdt>
  </w:p>
  <w:p w:rsidR="00FC70AA" w:rsidRDefault="006E4AFC">
    <w:pPr>
      <w:pStyle w:val="Glava"/>
    </w:pPr>
    <w:r>
      <w:t xml:space="preserve">                                                       </w:t>
    </w:r>
    <w:r>
      <w:tab/>
    </w:r>
  </w:p>
  <w:p w:rsidR="00FC70AA" w:rsidRDefault="006E4AFC">
    <w:pPr>
      <w:pStyle w:val="Glava"/>
    </w:pPr>
  </w:p>
  <w:p w:rsidR="00FC70AA" w:rsidRDefault="006E4A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9474E"/>
    <w:multiLevelType w:val="hybridMultilevel"/>
    <w:tmpl w:val="7848E6F0"/>
    <w:lvl w:ilvl="0" w:tplc="40D83348">
      <w:start w:val="1"/>
      <w:numFmt w:val="decimal"/>
      <w:pStyle w:val="Naslov1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FC"/>
    <w:rsid w:val="006E4AFC"/>
    <w:rsid w:val="00B5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C318A-F68B-4DF4-A553-E1AC46AD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4AFC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6E4AFC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E4AFC"/>
    <w:rPr>
      <w:rFonts w:asciiTheme="majorHAnsi" w:eastAsiaTheme="majorEastAsia" w:hAnsiTheme="majorHAnsi" w:cstheme="majorBidi"/>
      <w:b/>
      <w:bCs/>
      <w:color w:val="00B050"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E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4AFC"/>
  </w:style>
  <w:style w:type="paragraph" w:styleId="Noga">
    <w:name w:val="footer"/>
    <w:basedOn w:val="Navaden"/>
    <w:link w:val="NogaZnak"/>
    <w:uiPriority w:val="99"/>
    <w:unhideWhenUsed/>
    <w:rsid w:val="006E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imnazija-ruse.org/?nStran=vsebin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2019-09-27T10:23:00Z</dcterms:created>
  <dcterms:modified xsi:type="dcterms:W3CDTF">2019-09-27T10:23:00Z</dcterms:modified>
</cp:coreProperties>
</file>